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0081B" w14:textId="77777777" w:rsidR="00850E5F" w:rsidRDefault="00000000">
      <w:pPr>
        <w:ind w:firstLine="420"/>
        <w:jc w:val="center"/>
        <w:rPr>
          <w:rFonts w:ascii="华文楷体" w:eastAsia="华文楷体" w:hAnsi="华文楷体" w:cs="华文楷体" w:hint="eastAsia"/>
          <w:b/>
          <w:bCs/>
          <w:sz w:val="40"/>
          <w:szCs w:val="48"/>
        </w:rPr>
      </w:pPr>
      <w:r>
        <w:rPr>
          <w:rFonts w:ascii="华文楷体" w:eastAsia="华文楷体" w:hAnsi="华文楷体" w:cs="华文楷体" w:hint="eastAsia"/>
          <w:b/>
          <w:bCs/>
          <w:sz w:val="40"/>
          <w:szCs w:val="48"/>
        </w:rPr>
        <w:t>估价机构信息采集系统（试行）</w:t>
      </w:r>
    </w:p>
    <w:p w14:paraId="5113BB84" w14:textId="77777777" w:rsidR="00850E5F" w:rsidRDefault="00000000">
      <w:pPr>
        <w:ind w:firstLine="420"/>
        <w:jc w:val="center"/>
        <w:rPr>
          <w:rFonts w:ascii="华文楷体" w:eastAsia="华文楷体" w:hAnsi="华文楷体" w:cs="华文楷体" w:hint="eastAsia"/>
          <w:b/>
          <w:bCs/>
          <w:sz w:val="28"/>
          <w:szCs w:val="36"/>
        </w:rPr>
      </w:pPr>
      <w:r>
        <w:rPr>
          <w:rFonts w:ascii="华文楷体" w:eastAsia="华文楷体" w:hAnsi="华文楷体" w:cs="华文楷体" w:hint="eastAsia"/>
          <w:b/>
          <w:bCs/>
          <w:sz w:val="28"/>
          <w:szCs w:val="36"/>
        </w:rPr>
        <w:t>操作指南</w:t>
      </w:r>
    </w:p>
    <w:p w14:paraId="7D0D8A45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目录</w:t>
      </w:r>
    </w:p>
    <w:p w14:paraId="0B7E78AC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基本信息</w:t>
      </w:r>
    </w:p>
    <w:p w14:paraId="0DE81EDA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系统访问与编报人员登录</w:t>
      </w:r>
    </w:p>
    <w:p w14:paraId="1CF445CC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估价机构年度信息采集填报</w:t>
      </w:r>
    </w:p>
    <w:p w14:paraId="62266A37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数据表单及附件上传的细则说明</w:t>
      </w:r>
    </w:p>
    <w:p w14:paraId="76C5A847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暂存、提交与状态说明</w:t>
      </w:r>
    </w:p>
    <w:p w14:paraId="17D5A601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填报结果通知</w:t>
      </w:r>
    </w:p>
    <w:p w14:paraId="7A4E31BA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编报人员账号管理</w:t>
      </w:r>
    </w:p>
    <w:p w14:paraId="24D6A3B5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《税收完税证明》的开具流程</w:t>
      </w:r>
    </w:p>
    <w:p w14:paraId="59532966" w14:textId="77777777" w:rsidR="00850E5F" w:rsidRDefault="00000000">
      <w:pPr>
        <w:numPr>
          <w:ilvl w:val="0"/>
          <w:numId w:val="1"/>
        </w:numPr>
        <w:ind w:left="84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联系与支持</w:t>
      </w:r>
    </w:p>
    <w:p w14:paraId="6668154E" w14:textId="77777777" w:rsidR="00850E5F" w:rsidRDefault="00000000">
      <w:p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一、基本信息</w:t>
      </w:r>
    </w:p>
    <w:p w14:paraId="420636B7" w14:textId="77777777" w:rsidR="00850E5F" w:rsidRDefault="00000000">
      <w:pPr>
        <w:ind w:left="420"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鉴于原估价机构信息采集系统已完成升级改版，相关功能、流程及界面均发生相应调整，为便于规范操作，现特制定本操作指南。</w:t>
      </w:r>
    </w:p>
    <w:p w14:paraId="036DDB1B" w14:textId="77777777" w:rsidR="00850E5F" w:rsidRDefault="00000000">
      <w:pPr>
        <w:ind w:left="420"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信息采集填报时间 ： 2026年3月1日 - 2026年3月31日</w:t>
      </w:r>
    </w:p>
    <w:p w14:paraId="287B5F5F" w14:textId="77777777" w:rsidR="00850E5F" w:rsidRDefault="00000000">
      <w:pPr>
        <w:ind w:left="420"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浏览器 ：新版谷歌、火狐、Edge等主流浏览器</w:t>
      </w:r>
    </w:p>
    <w:p w14:paraId="20067AB5" w14:textId="77777777" w:rsidR="00850E5F" w:rsidRDefault="00000000">
      <w:pPr>
        <w:ind w:left="420"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 xml:space="preserve">估价机构信息采集编报途径  ： </w:t>
      </w:r>
    </w:p>
    <w:p w14:paraId="339E3843" w14:textId="77777777" w:rsidR="00850E5F" w:rsidRDefault="00000000">
      <w:pPr>
        <w:ind w:left="420"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 xml:space="preserve">1.直接浏览器访问 </w:t>
      </w:r>
      <w:hyperlink r:id="rId6" w:history="1">
        <w:r>
          <w:rPr>
            <w:rStyle w:val="a4"/>
            <w:rFonts w:ascii="方正小标宋简体" w:eastAsia="方正小标宋简体" w:hAnsi="方正小标宋简体" w:cs="方正小标宋简体" w:hint="eastAsia"/>
          </w:rPr>
          <w:t>https://oa.zjrea.org.cn/login/collection</w:t>
        </w:r>
      </w:hyperlink>
    </w:p>
    <w:p w14:paraId="57E13941" w14:textId="77777777" w:rsidR="00850E5F" w:rsidRDefault="00000000">
      <w:pPr>
        <w:ind w:left="420"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2.登录协会官网（</w:t>
      </w:r>
      <w:hyperlink r:id="rId7" w:history="1">
        <w:r>
          <w:rPr>
            <w:rStyle w:val="a4"/>
            <w:rFonts w:ascii="方正小标宋简体" w:eastAsia="方正小标宋简体" w:hAnsi="方正小标宋简体" w:cs="方正小标宋简体" w:hint="eastAsia"/>
          </w:rPr>
          <w:t>https://zjrea.org.cn/</w:t>
        </w:r>
      </w:hyperlink>
      <w:r>
        <w:rPr>
          <w:rFonts w:ascii="方正小标宋简体" w:eastAsia="方正小标宋简体" w:hAnsi="方正小标宋简体" w:cs="方正小标宋简体" w:hint="eastAsia"/>
        </w:rPr>
        <w:t>）点击首页服务平台内“估价机构信息采集”</w:t>
      </w:r>
    </w:p>
    <w:p w14:paraId="765E676C" w14:textId="77777777" w:rsidR="00850E5F" w:rsidRDefault="00000000">
      <w:pPr>
        <w:ind w:left="420"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登录方式 ：采用“编报人员手机号 + 短信验证码”的方式登录</w:t>
      </w:r>
    </w:p>
    <w:p w14:paraId="1EB2A142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系统访问与编报人员登录</w:t>
      </w:r>
    </w:p>
    <w:p w14:paraId="45E120BE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noProof/>
        </w:rPr>
        <w:lastRenderedPageBreak/>
        <w:drawing>
          <wp:inline distT="0" distB="0" distL="114300" distR="114300" wp14:anchorId="04742822" wp14:editId="77345E50">
            <wp:extent cx="4236720" cy="3723005"/>
            <wp:effectExtent l="0" t="0" r="11430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E29A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操作步骤：</w:t>
      </w:r>
    </w:p>
    <w:p w14:paraId="0B4F1606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在【手机号】栏中输入之前上报的编报人员手机号，点击【获取验证码】后，将收到的6位验证码输入【短信验证码】栏中，点击【登录系统】进行登录。</w:t>
      </w:r>
    </w:p>
    <w:p w14:paraId="740CA31E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估价机构年度信息采集填报</w:t>
      </w:r>
    </w:p>
    <w:p w14:paraId="23DAA5EB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*本功能用于提交机构上一年度的信息采集表，请严格在规定时间内完成。</w:t>
      </w:r>
    </w:p>
    <w:p w14:paraId="161BF121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drawing>
          <wp:inline distT="0" distB="0" distL="114300" distR="114300" wp14:anchorId="2F132B95" wp14:editId="0D7BCB2C">
            <wp:extent cx="5005705" cy="2401570"/>
            <wp:effectExtent l="0" t="0" r="444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40C6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操作步骤：</w:t>
      </w:r>
    </w:p>
    <w:p w14:paraId="5D07D833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登录后点击左侧侧边栏中的【机构信息采集】下的【信息提交管理】可以查看历年提交过的电子版信息采集记录。</w:t>
      </w:r>
    </w:p>
    <w:p w14:paraId="10FE086D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lastRenderedPageBreak/>
        <w:drawing>
          <wp:inline distT="0" distB="0" distL="114300" distR="114300" wp14:anchorId="612E1ADE" wp14:editId="40C9A638">
            <wp:extent cx="5266690" cy="25266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06A6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在“提交时间窗口”（2026年3月1日-2026年3月31日）内，可进行上一年度的信息采集填报事项，点击右上方【新建2025年度采集表】会在新标签页中创建相应的机构表单，用于填写相关数据。</w:t>
      </w:r>
    </w:p>
    <w:p w14:paraId="228A1255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注：仅提交时间窗口内可提交相关信息，请各位会员注意时间安排，逾期系统将关闭提交功能。请关注协会公众号【浙江房地产估价与经纪】或协会官网【浙江房地产估价与经纪网】（https://zjrea.org.cn/）发布的相关通知。</w:t>
      </w:r>
    </w:p>
    <w:p w14:paraId="25EDFC74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noProof/>
        </w:rPr>
        <w:drawing>
          <wp:inline distT="0" distB="0" distL="114300" distR="114300" wp14:anchorId="12FA7795" wp14:editId="2DCA3C50">
            <wp:extent cx="5269230" cy="2156460"/>
            <wp:effectExtent l="0" t="0" r="762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C31C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在当前页面中的输入框内如实填写单位相关信息数据，并在下方的“附件上传”栏目内，点击右侧【选择文件】选择正确的PDF文件上传。</w:t>
      </w:r>
    </w:p>
    <w:p w14:paraId="701BE242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备注：</w:t>
      </w:r>
    </w:p>
    <w:p w14:paraId="78C3FD0D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非必填项</w:t>
      </w:r>
    </w:p>
    <w:p w14:paraId="11CFDE53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lastRenderedPageBreak/>
        <w:drawing>
          <wp:inline distT="0" distB="0" distL="114300" distR="114300" wp14:anchorId="427890D8" wp14:editId="265988C2">
            <wp:extent cx="5271770" cy="1880235"/>
            <wp:effectExtent l="0" t="0" r="508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E0B4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数据表单及附件上传的细则说明</w:t>
      </w:r>
    </w:p>
    <w:p w14:paraId="47094F54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所有带</w:t>
      </w:r>
      <w:r>
        <w:rPr>
          <w:rFonts w:ascii="方正小标宋简体" w:eastAsia="方正小标宋简体" w:hAnsi="方正小标宋简体" w:cs="方正小标宋简体" w:hint="eastAsia"/>
          <w:color w:val="EE822F" w:themeColor="accent2"/>
        </w:rPr>
        <w:t>*</w:t>
      </w:r>
      <w:r>
        <w:rPr>
          <w:rFonts w:ascii="方正小标宋简体" w:eastAsia="方正小标宋简体" w:hAnsi="方正小标宋简体" w:cs="方正小标宋简体" w:hint="eastAsia"/>
        </w:rPr>
        <w:t>号的为必填项“机构名称”、“地区”、“备案等级”等基础信息由系统根据登录账号自动填入，如信息有误，请联系协会工作人员修改。</w:t>
      </w:r>
    </w:p>
    <w:p w14:paraId="4B351FC2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金额单位统一为“万元整”，面积单位统一为“平方米”。</w:t>
      </w:r>
    </w:p>
    <w:p w14:paraId="501031F0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不同机构相关表单会有少许不同，不再图片区分，具体字段会有说明，请您根据您的机构类型，参阅对应的字段说明表。</w:t>
      </w:r>
    </w:p>
    <w:p w14:paraId="1858A393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一级机构：</w:t>
      </w:r>
    </w:p>
    <w:tbl>
      <w:tblPr>
        <w:tblStyle w:val="a3"/>
        <w:tblW w:w="8011" w:type="dxa"/>
        <w:tblInd w:w="511" w:type="dxa"/>
        <w:tblLayout w:type="fixed"/>
        <w:tblLook w:val="04A0" w:firstRow="1" w:lastRow="0" w:firstColumn="1" w:lastColumn="0" w:noHBand="0" w:noVBand="1"/>
      </w:tblPr>
      <w:tblGrid>
        <w:gridCol w:w="3562"/>
        <w:gridCol w:w="4449"/>
      </w:tblGrid>
      <w:tr w:rsidR="00850E5F" w14:paraId="1331F8BF" w14:textId="77777777">
        <w:tc>
          <w:tcPr>
            <w:tcW w:w="3562" w:type="dxa"/>
            <w:vAlign w:val="center"/>
          </w:tcPr>
          <w:p w14:paraId="1B87FAA6" w14:textId="77777777" w:rsidR="00850E5F" w:rsidRDefault="00000000">
            <w:pPr>
              <w:ind w:firstLine="420"/>
              <w:jc w:val="left"/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  <w:t>字段名称</w:t>
            </w:r>
          </w:p>
        </w:tc>
        <w:tc>
          <w:tcPr>
            <w:tcW w:w="4449" w:type="dxa"/>
            <w:vAlign w:val="center"/>
          </w:tcPr>
          <w:p w14:paraId="4AA76747" w14:textId="77777777" w:rsidR="00850E5F" w:rsidRDefault="00000000">
            <w:pPr>
              <w:ind w:firstLineChars="400" w:firstLine="843"/>
              <w:jc w:val="left"/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  <w:t>含义解释</w:t>
            </w:r>
          </w:p>
        </w:tc>
      </w:tr>
      <w:tr w:rsidR="00850E5F" w14:paraId="4E82B25C" w14:textId="77777777">
        <w:tc>
          <w:tcPr>
            <w:tcW w:w="3562" w:type="dxa"/>
            <w:vAlign w:val="center"/>
          </w:tcPr>
          <w:p w14:paraId="7F2064B7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总公司员工人数</w:t>
            </w:r>
          </w:p>
        </w:tc>
        <w:tc>
          <w:tcPr>
            <w:tcW w:w="4449" w:type="dxa"/>
            <w:vAlign w:val="center"/>
          </w:tcPr>
          <w:p w14:paraId="18C4BC90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总公司的员工总人数(不含分支机构人数)</w:t>
            </w:r>
          </w:p>
        </w:tc>
      </w:tr>
      <w:tr w:rsidR="00850E5F" w14:paraId="6B4DC146" w14:textId="77777777">
        <w:tc>
          <w:tcPr>
            <w:tcW w:w="3562" w:type="dxa"/>
            <w:vAlign w:val="center"/>
          </w:tcPr>
          <w:p w14:paraId="0701494B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总公司估价师人数</w:t>
            </w:r>
          </w:p>
        </w:tc>
        <w:tc>
          <w:tcPr>
            <w:tcW w:w="4449" w:type="dxa"/>
            <w:vAlign w:val="center"/>
          </w:tcPr>
          <w:p w14:paraId="57657BDD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总公司的估价师总人数(不含分支机构人数)</w:t>
            </w:r>
          </w:p>
        </w:tc>
      </w:tr>
      <w:tr w:rsidR="00850E5F" w14:paraId="57AEB5DC" w14:textId="77777777">
        <w:tc>
          <w:tcPr>
            <w:tcW w:w="3562" w:type="dxa"/>
            <w:vAlign w:val="center"/>
          </w:tcPr>
          <w:p w14:paraId="20FC7B2A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分公司数量（家）</w:t>
            </w:r>
          </w:p>
        </w:tc>
        <w:tc>
          <w:tcPr>
            <w:tcW w:w="4449" w:type="dxa"/>
            <w:vAlign w:val="center"/>
          </w:tcPr>
          <w:p w14:paraId="110DC0EB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总公司下属的分公司数量总计</w:t>
            </w:r>
          </w:p>
        </w:tc>
      </w:tr>
      <w:tr w:rsidR="00850E5F" w14:paraId="63BD27A5" w14:textId="77777777">
        <w:tc>
          <w:tcPr>
            <w:tcW w:w="3562" w:type="dxa"/>
            <w:vAlign w:val="center"/>
          </w:tcPr>
          <w:p w14:paraId="6483A57E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分公司估价师总人数</w:t>
            </w:r>
          </w:p>
        </w:tc>
        <w:tc>
          <w:tcPr>
            <w:tcW w:w="4449" w:type="dxa"/>
            <w:vAlign w:val="center"/>
          </w:tcPr>
          <w:p w14:paraId="2970B42F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总公司下属的分公司的所属估价师数量总计</w:t>
            </w:r>
          </w:p>
        </w:tc>
      </w:tr>
      <w:tr w:rsidR="00850E5F" w14:paraId="02595E25" w14:textId="77777777">
        <w:tc>
          <w:tcPr>
            <w:tcW w:w="3562" w:type="dxa"/>
            <w:vAlign w:val="center"/>
          </w:tcPr>
          <w:p w14:paraId="6AA6C419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资产总计（万元）</w:t>
            </w:r>
          </w:p>
        </w:tc>
        <w:tc>
          <w:tcPr>
            <w:tcW w:w="4449" w:type="dxa"/>
            <w:vAlign w:val="center"/>
          </w:tcPr>
          <w:p w14:paraId="1ABDE726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自动计算(不含分支机构数据)</w:t>
            </w:r>
          </w:p>
        </w:tc>
      </w:tr>
      <w:tr w:rsidR="00850E5F" w14:paraId="16221986" w14:textId="77777777">
        <w:tc>
          <w:tcPr>
            <w:tcW w:w="3562" w:type="dxa"/>
            <w:vAlign w:val="center"/>
          </w:tcPr>
          <w:p w14:paraId="397D73E7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负债（万元）</w:t>
            </w:r>
          </w:p>
        </w:tc>
        <w:tc>
          <w:tcPr>
            <w:tcW w:w="4449" w:type="dxa"/>
            <w:vAlign w:val="center"/>
          </w:tcPr>
          <w:p w14:paraId="1CD4432F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当前填报年度的总公司负债金额，单位万元(不含分支机构数据)</w:t>
            </w:r>
          </w:p>
        </w:tc>
      </w:tr>
      <w:tr w:rsidR="00850E5F" w14:paraId="7840385D" w14:textId="77777777">
        <w:tc>
          <w:tcPr>
            <w:tcW w:w="3562" w:type="dxa"/>
            <w:vAlign w:val="center"/>
          </w:tcPr>
          <w:p w14:paraId="3539ED0B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所有者权益（万元）</w:t>
            </w:r>
          </w:p>
        </w:tc>
        <w:tc>
          <w:tcPr>
            <w:tcW w:w="4449" w:type="dxa"/>
            <w:vAlign w:val="center"/>
          </w:tcPr>
          <w:p w14:paraId="0A477DCA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当前填报年度的总公司所有者权益金额，</w:t>
            </w:r>
          </w:p>
          <w:p w14:paraId="73B16A19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单位万元(不含分支机构数据)</w:t>
            </w:r>
          </w:p>
        </w:tc>
      </w:tr>
      <w:tr w:rsidR="00850E5F" w14:paraId="152421C5" w14:textId="77777777">
        <w:tc>
          <w:tcPr>
            <w:tcW w:w="3562" w:type="dxa"/>
            <w:vAlign w:val="center"/>
          </w:tcPr>
          <w:p w14:paraId="52BF4E95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联系人</w:t>
            </w:r>
          </w:p>
        </w:tc>
        <w:tc>
          <w:tcPr>
            <w:tcW w:w="4449" w:type="dxa"/>
            <w:vAlign w:val="center"/>
          </w:tcPr>
          <w:p w14:paraId="10367B48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信息编报人员姓名</w:t>
            </w:r>
          </w:p>
        </w:tc>
      </w:tr>
      <w:tr w:rsidR="00850E5F" w14:paraId="44F7F074" w14:textId="77777777">
        <w:tc>
          <w:tcPr>
            <w:tcW w:w="3562" w:type="dxa"/>
            <w:vAlign w:val="center"/>
          </w:tcPr>
          <w:p w14:paraId="26304747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总公司营业收入合计（万元）</w:t>
            </w:r>
          </w:p>
          <w:p w14:paraId="252B37ED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（含增值税）</w:t>
            </w:r>
          </w:p>
        </w:tc>
        <w:tc>
          <w:tcPr>
            <w:tcW w:w="4449" w:type="dxa"/>
            <w:vAlign w:val="center"/>
          </w:tcPr>
          <w:p w14:paraId="060D3D5E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根据当年开具的收入发票总金额数据填写（不含分支机构数据）</w:t>
            </w:r>
          </w:p>
        </w:tc>
      </w:tr>
      <w:tr w:rsidR="00850E5F" w14:paraId="15275DA0" w14:textId="77777777">
        <w:tc>
          <w:tcPr>
            <w:tcW w:w="3562" w:type="dxa"/>
            <w:vAlign w:val="center"/>
          </w:tcPr>
          <w:p w14:paraId="76D0598B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总公司营业收入合计（万元）</w:t>
            </w:r>
          </w:p>
          <w:p w14:paraId="32082DAC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lastRenderedPageBreak/>
              <w:t>（不含增值税）</w:t>
            </w:r>
          </w:p>
        </w:tc>
        <w:tc>
          <w:tcPr>
            <w:tcW w:w="4449" w:type="dxa"/>
            <w:vAlign w:val="center"/>
          </w:tcPr>
          <w:p w14:paraId="7ECCE2D7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lastRenderedPageBreak/>
              <w:t>根据《利润表》中的营业收入数据填写（不含</w:t>
            </w:r>
            <w:r>
              <w:rPr>
                <w:rFonts w:ascii="方正小标宋简体" w:eastAsia="方正小标宋简体" w:hAnsi="方正小标宋简体" w:cs="方正小标宋简体" w:hint="eastAsia"/>
              </w:rPr>
              <w:lastRenderedPageBreak/>
              <w:t>分支机构数据）</w:t>
            </w:r>
          </w:p>
        </w:tc>
      </w:tr>
      <w:tr w:rsidR="00850E5F" w14:paraId="51ECB18B" w14:textId="77777777">
        <w:tc>
          <w:tcPr>
            <w:tcW w:w="3562" w:type="dxa"/>
            <w:vAlign w:val="center"/>
          </w:tcPr>
          <w:p w14:paraId="223F7EFF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lastRenderedPageBreak/>
              <w:t>总公司完税额（万元）</w:t>
            </w:r>
          </w:p>
        </w:tc>
        <w:tc>
          <w:tcPr>
            <w:tcW w:w="4449" w:type="dxa"/>
            <w:vAlign w:val="center"/>
          </w:tcPr>
          <w:p w14:paraId="78F7B521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根据《税收完税证明》中“金额合计数”填写</w:t>
            </w:r>
          </w:p>
        </w:tc>
      </w:tr>
      <w:tr w:rsidR="00850E5F" w14:paraId="7EE588FC" w14:textId="77777777">
        <w:tc>
          <w:tcPr>
            <w:tcW w:w="3562" w:type="dxa"/>
            <w:vAlign w:val="center"/>
          </w:tcPr>
          <w:p w14:paraId="0063F366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联系人电话</w:t>
            </w:r>
          </w:p>
        </w:tc>
        <w:tc>
          <w:tcPr>
            <w:tcW w:w="4449" w:type="dxa"/>
            <w:vAlign w:val="center"/>
          </w:tcPr>
          <w:p w14:paraId="157D31A0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信息编报人员联系电话</w:t>
            </w:r>
          </w:p>
        </w:tc>
      </w:tr>
    </w:tbl>
    <w:p w14:paraId="46C52D27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非一级机构：</w:t>
      </w:r>
    </w:p>
    <w:tbl>
      <w:tblPr>
        <w:tblStyle w:val="a3"/>
        <w:tblW w:w="8011" w:type="dxa"/>
        <w:tblInd w:w="511" w:type="dxa"/>
        <w:tblLayout w:type="fixed"/>
        <w:tblLook w:val="04A0" w:firstRow="1" w:lastRow="0" w:firstColumn="1" w:lastColumn="0" w:noHBand="0" w:noVBand="1"/>
      </w:tblPr>
      <w:tblGrid>
        <w:gridCol w:w="3562"/>
        <w:gridCol w:w="4449"/>
      </w:tblGrid>
      <w:tr w:rsidR="00850E5F" w14:paraId="7923FA83" w14:textId="77777777">
        <w:tc>
          <w:tcPr>
            <w:tcW w:w="3562" w:type="dxa"/>
            <w:vAlign w:val="center"/>
          </w:tcPr>
          <w:p w14:paraId="15621C18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  <w:t>字段名称</w:t>
            </w:r>
          </w:p>
        </w:tc>
        <w:tc>
          <w:tcPr>
            <w:tcW w:w="4449" w:type="dxa"/>
          </w:tcPr>
          <w:p w14:paraId="6FDC7FE9" w14:textId="77777777" w:rsidR="00850E5F" w:rsidRDefault="00000000">
            <w:pPr>
              <w:ind w:firstLineChars="300" w:firstLine="632"/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  <w:t>含义解释</w:t>
            </w:r>
          </w:p>
        </w:tc>
      </w:tr>
      <w:tr w:rsidR="00850E5F" w14:paraId="0FEE7E5D" w14:textId="77777777">
        <w:tc>
          <w:tcPr>
            <w:tcW w:w="3562" w:type="dxa"/>
            <w:vAlign w:val="center"/>
          </w:tcPr>
          <w:p w14:paraId="744E70F1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员工人数</w:t>
            </w:r>
          </w:p>
        </w:tc>
        <w:tc>
          <w:tcPr>
            <w:tcW w:w="4449" w:type="dxa"/>
          </w:tcPr>
          <w:p w14:paraId="004FC969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公司的员工总人数</w:t>
            </w:r>
          </w:p>
        </w:tc>
      </w:tr>
      <w:tr w:rsidR="00850E5F" w14:paraId="32E6A449" w14:textId="77777777">
        <w:tc>
          <w:tcPr>
            <w:tcW w:w="3562" w:type="dxa"/>
          </w:tcPr>
          <w:p w14:paraId="4B72789F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房地产估价师人数</w:t>
            </w:r>
          </w:p>
        </w:tc>
        <w:tc>
          <w:tcPr>
            <w:tcW w:w="4449" w:type="dxa"/>
          </w:tcPr>
          <w:p w14:paraId="018A54DF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公司的估价师总人数</w:t>
            </w:r>
          </w:p>
        </w:tc>
      </w:tr>
      <w:tr w:rsidR="00850E5F" w14:paraId="1D87D119" w14:textId="77777777">
        <w:tc>
          <w:tcPr>
            <w:tcW w:w="3562" w:type="dxa"/>
          </w:tcPr>
          <w:p w14:paraId="553963FA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资产总计（万元）</w:t>
            </w:r>
          </w:p>
        </w:tc>
        <w:tc>
          <w:tcPr>
            <w:tcW w:w="4449" w:type="dxa"/>
          </w:tcPr>
          <w:p w14:paraId="15BD62E6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自动计算</w:t>
            </w:r>
          </w:p>
        </w:tc>
      </w:tr>
      <w:tr w:rsidR="00850E5F" w14:paraId="5458C58D" w14:textId="77777777">
        <w:tc>
          <w:tcPr>
            <w:tcW w:w="3562" w:type="dxa"/>
          </w:tcPr>
          <w:p w14:paraId="7E6D60C1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负债（万元）</w:t>
            </w:r>
          </w:p>
        </w:tc>
        <w:tc>
          <w:tcPr>
            <w:tcW w:w="4449" w:type="dxa"/>
          </w:tcPr>
          <w:p w14:paraId="4525C08D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当前填报年度的公司负债金额，单位万元</w:t>
            </w:r>
          </w:p>
        </w:tc>
      </w:tr>
      <w:tr w:rsidR="00850E5F" w14:paraId="3A011E4B" w14:textId="77777777">
        <w:tc>
          <w:tcPr>
            <w:tcW w:w="3562" w:type="dxa"/>
            <w:vAlign w:val="center"/>
          </w:tcPr>
          <w:p w14:paraId="6C9F9460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所有者权益（万元）</w:t>
            </w:r>
          </w:p>
        </w:tc>
        <w:tc>
          <w:tcPr>
            <w:tcW w:w="4449" w:type="dxa"/>
          </w:tcPr>
          <w:p w14:paraId="410C2521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当前填报年度的公司所有者权益金额，</w:t>
            </w:r>
          </w:p>
          <w:p w14:paraId="09F93F61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单位万元</w:t>
            </w:r>
          </w:p>
        </w:tc>
      </w:tr>
      <w:tr w:rsidR="00850E5F" w14:paraId="5224DE52" w14:textId="77777777">
        <w:tc>
          <w:tcPr>
            <w:tcW w:w="3562" w:type="dxa"/>
          </w:tcPr>
          <w:p w14:paraId="57F3E39C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联系人</w:t>
            </w:r>
          </w:p>
        </w:tc>
        <w:tc>
          <w:tcPr>
            <w:tcW w:w="4449" w:type="dxa"/>
          </w:tcPr>
          <w:p w14:paraId="426FB2A3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信息编报人员姓名</w:t>
            </w:r>
          </w:p>
        </w:tc>
      </w:tr>
      <w:tr w:rsidR="00850E5F" w14:paraId="0D2A4AC1" w14:textId="77777777">
        <w:tc>
          <w:tcPr>
            <w:tcW w:w="3562" w:type="dxa"/>
          </w:tcPr>
          <w:p w14:paraId="6B71D816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营业收入合计（万元）</w:t>
            </w:r>
          </w:p>
          <w:p w14:paraId="097BBE34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（含增值税）</w:t>
            </w:r>
          </w:p>
        </w:tc>
        <w:tc>
          <w:tcPr>
            <w:tcW w:w="4449" w:type="dxa"/>
          </w:tcPr>
          <w:p w14:paraId="6B3C8E41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根据当年开具的收入发票总金额数据填写</w:t>
            </w:r>
          </w:p>
        </w:tc>
      </w:tr>
      <w:tr w:rsidR="00850E5F" w14:paraId="46CEA815" w14:textId="77777777">
        <w:tc>
          <w:tcPr>
            <w:tcW w:w="3562" w:type="dxa"/>
          </w:tcPr>
          <w:p w14:paraId="2A827A66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营业收入合计（万元）</w:t>
            </w:r>
          </w:p>
          <w:p w14:paraId="6A9E5BF1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（不含增值税）</w:t>
            </w:r>
          </w:p>
        </w:tc>
        <w:tc>
          <w:tcPr>
            <w:tcW w:w="4449" w:type="dxa"/>
          </w:tcPr>
          <w:p w14:paraId="583A11ED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根据《利润表》中的营业收入数据填写</w:t>
            </w:r>
          </w:p>
        </w:tc>
      </w:tr>
      <w:tr w:rsidR="00850E5F" w14:paraId="5B87512A" w14:textId="77777777">
        <w:tc>
          <w:tcPr>
            <w:tcW w:w="3562" w:type="dxa"/>
          </w:tcPr>
          <w:p w14:paraId="0113188E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完税额（万元）</w:t>
            </w:r>
          </w:p>
        </w:tc>
        <w:tc>
          <w:tcPr>
            <w:tcW w:w="4449" w:type="dxa"/>
          </w:tcPr>
          <w:p w14:paraId="54A1BAC7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根据《税收完税证明》中“金额合计数”填写</w:t>
            </w:r>
          </w:p>
        </w:tc>
      </w:tr>
      <w:tr w:rsidR="00850E5F" w14:paraId="442EDF0A" w14:textId="77777777">
        <w:tc>
          <w:tcPr>
            <w:tcW w:w="3562" w:type="dxa"/>
          </w:tcPr>
          <w:p w14:paraId="71419AA3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联系人电话</w:t>
            </w:r>
          </w:p>
        </w:tc>
        <w:tc>
          <w:tcPr>
            <w:tcW w:w="4449" w:type="dxa"/>
          </w:tcPr>
          <w:p w14:paraId="7CD64C02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信息编报人员联系电话</w:t>
            </w:r>
          </w:p>
        </w:tc>
      </w:tr>
    </w:tbl>
    <w:p w14:paraId="552F5547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分支机构：</w:t>
      </w:r>
    </w:p>
    <w:tbl>
      <w:tblPr>
        <w:tblStyle w:val="a3"/>
        <w:tblW w:w="8011" w:type="dxa"/>
        <w:tblInd w:w="511" w:type="dxa"/>
        <w:tblLayout w:type="fixed"/>
        <w:tblLook w:val="04A0" w:firstRow="1" w:lastRow="0" w:firstColumn="1" w:lastColumn="0" w:noHBand="0" w:noVBand="1"/>
      </w:tblPr>
      <w:tblGrid>
        <w:gridCol w:w="3562"/>
        <w:gridCol w:w="4449"/>
      </w:tblGrid>
      <w:tr w:rsidR="00850E5F" w14:paraId="27757E80" w14:textId="77777777">
        <w:tc>
          <w:tcPr>
            <w:tcW w:w="3562" w:type="dxa"/>
            <w:vAlign w:val="center"/>
          </w:tcPr>
          <w:p w14:paraId="13E76C0C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  <w:t>字段名称</w:t>
            </w:r>
          </w:p>
        </w:tc>
        <w:tc>
          <w:tcPr>
            <w:tcW w:w="4449" w:type="dxa"/>
            <w:vAlign w:val="center"/>
          </w:tcPr>
          <w:p w14:paraId="3028C760" w14:textId="77777777" w:rsidR="00850E5F" w:rsidRDefault="00000000">
            <w:pPr>
              <w:ind w:firstLineChars="300" w:firstLine="632"/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b/>
                <w:bCs/>
              </w:rPr>
              <w:t>含义解释</w:t>
            </w:r>
          </w:p>
        </w:tc>
      </w:tr>
      <w:tr w:rsidR="00850E5F" w14:paraId="47AA513C" w14:textId="77777777">
        <w:tc>
          <w:tcPr>
            <w:tcW w:w="3562" w:type="dxa"/>
            <w:vAlign w:val="center"/>
          </w:tcPr>
          <w:p w14:paraId="6182B90F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员工人数</w:t>
            </w:r>
          </w:p>
        </w:tc>
        <w:tc>
          <w:tcPr>
            <w:tcW w:w="4449" w:type="dxa"/>
            <w:vAlign w:val="center"/>
          </w:tcPr>
          <w:p w14:paraId="6F025601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公司的员工总人数（不含总公司数据）</w:t>
            </w:r>
          </w:p>
        </w:tc>
      </w:tr>
      <w:tr w:rsidR="00850E5F" w14:paraId="25F31003" w14:textId="77777777">
        <w:tc>
          <w:tcPr>
            <w:tcW w:w="3562" w:type="dxa"/>
            <w:vAlign w:val="center"/>
          </w:tcPr>
          <w:p w14:paraId="6BFB41C9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房地产估价师人数</w:t>
            </w:r>
          </w:p>
        </w:tc>
        <w:tc>
          <w:tcPr>
            <w:tcW w:w="4449" w:type="dxa"/>
            <w:vAlign w:val="center"/>
          </w:tcPr>
          <w:p w14:paraId="2117B7CE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公司的估价师总人数（不含总公司数据）</w:t>
            </w:r>
          </w:p>
        </w:tc>
      </w:tr>
      <w:tr w:rsidR="00850E5F" w14:paraId="25FE458A" w14:textId="77777777">
        <w:tc>
          <w:tcPr>
            <w:tcW w:w="3562" w:type="dxa"/>
            <w:vAlign w:val="center"/>
          </w:tcPr>
          <w:p w14:paraId="78BA0313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资产总计（万元）</w:t>
            </w:r>
          </w:p>
        </w:tc>
        <w:tc>
          <w:tcPr>
            <w:tcW w:w="4449" w:type="dxa"/>
            <w:vAlign w:val="center"/>
          </w:tcPr>
          <w:p w14:paraId="1314F4C1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自动计算</w:t>
            </w:r>
          </w:p>
        </w:tc>
      </w:tr>
      <w:tr w:rsidR="00850E5F" w14:paraId="5827AAD2" w14:textId="77777777">
        <w:tc>
          <w:tcPr>
            <w:tcW w:w="3562" w:type="dxa"/>
            <w:vAlign w:val="center"/>
          </w:tcPr>
          <w:p w14:paraId="26BE862B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负债（万元）</w:t>
            </w:r>
          </w:p>
        </w:tc>
        <w:tc>
          <w:tcPr>
            <w:tcW w:w="4449" w:type="dxa"/>
            <w:vAlign w:val="center"/>
          </w:tcPr>
          <w:p w14:paraId="762DDA96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当前填报年度的公司负债金额，单位万元（不含总公司数据）</w:t>
            </w:r>
          </w:p>
        </w:tc>
      </w:tr>
      <w:tr w:rsidR="00850E5F" w14:paraId="0F578234" w14:textId="77777777">
        <w:tc>
          <w:tcPr>
            <w:tcW w:w="3562" w:type="dxa"/>
            <w:vAlign w:val="center"/>
          </w:tcPr>
          <w:p w14:paraId="04D11DB9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所有者权益（万元）</w:t>
            </w:r>
          </w:p>
        </w:tc>
        <w:tc>
          <w:tcPr>
            <w:tcW w:w="4449" w:type="dxa"/>
            <w:vAlign w:val="center"/>
          </w:tcPr>
          <w:p w14:paraId="656DF71B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当前填报年度的公司所有者权益金额，</w:t>
            </w:r>
          </w:p>
          <w:p w14:paraId="46ADA9CA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lastRenderedPageBreak/>
              <w:t>单位万元（不含总公司数据）</w:t>
            </w:r>
          </w:p>
        </w:tc>
      </w:tr>
      <w:tr w:rsidR="00850E5F" w14:paraId="501DE33D" w14:textId="77777777">
        <w:tc>
          <w:tcPr>
            <w:tcW w:w="3562" w:type="dxa"/>
            <w:vAlign w:val="center"/>
          </w:tcPr>
          <w:p w14:paraId="2B2AB3DF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lastRenderedPageBreak/>
              <w:t>联系人</w:t>
            </w:r>
          </w:p>
        </w:tc>
        <w:tc>
          <w:tcPr>
            <w:tcW w:w="4449" w:type="dxa"/>
            <w:vAlign w:val="center"/>
          </w:tcPr>
          <w:p w14:paraId="20434795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信息编报人员姓名</w:t>
            </w:r>
          </w:p>
        </w:tc>
      </w:tr>
      <w:tr w:rsidR="00850E5F" w14:paraId="70C46028" w14:textId="77777777">
        <w:tc>
          <w:tcPr>
            <w:tcW w:w="3562" w:type="dxa"/>
            <w:vAlign w:val="center"/>
          </w:tcPr>
          <w:p w14:paraId="25A37946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营业收入合计（万元）</w:t>
            </w:r>
          </w:p>
          <w:p w14:paraId="0B702B4E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（含增值税）</w:t>
            </w:r>
          </w:p>
        </w:tc>
        <w:tc>
          <w:tcPr>
            <w:tcW w:w="4449" w:type="dxa"/>
            <w:vAlign w:val="center"/>
          </w:tcPr>
          <w:p w14:paraId="6939FDA4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根据当年开具的收入发票总金额数据填写（不含总公司数据）</w:t>
            </w:r>
          </w:p>
        </w:tc>
      </w:tr>
      <w:tr w:rsidR="00850E5F" w14:paraId="17F14707" w14:textId="77777777">
        <w:tc>
          <w:tcPr>
            <w:tcW w:w="3562" w:type="dxa"/>
            <w:vAlign w:val="center"/>
          </w:tcPr>
          <w:p w14:paraId="38A9C7BB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营业收入合计（万元）</w:t>
            </w:r>
          </w:p>
          <w:p w14:paraId="64602BAB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（不含增值税）</w:t>
            </w:r>
          </w:p>
        </w:tc>
        <w:tc>
          <w:tcPr>
            <w:tcW w:w="4449" w:type="dxa"/>
            <w:vAlign w:val="center"/>
          </w:tcPr>
          <w:p w14:paraId="58783E0C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根据《利润表》中的营业收入数据填写（不含总公司数据）</w:t>
            </w:r>
          </w:p>
        </w:tc>
      </w:tr>
      <w:tr w:rsidR="00850E5F" w14:paraId="272C1930" w14:textId="77777777">
        <w:tc>
          <w:tcPr>
            <w:tcW w:w="3562" w:type="dxa"/>
            <w:vAlign w:val="center"/>
          </w:tcPr>
          <w:p w14:paraId="1E3E83E7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完税额（万元）</w:t>
            </w:r>
          </w:p>
        </w:tc>
        <w:tc>
          <w:tcPr>
            <w:tcW w:w="4449" w:type="dxa"/>
            <w:vAlign w:val="center"/>
          </w:tcPr>
          <w:p w14:paraId="5F56FCC6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根据《税收完税证明》中“金额合计数”填写（不含总公司数据）</w:t>
            </w:r>
          </w:p>
        </w:tc>
      </w:tr>
      <w:tr w:rsidR="00850E5F" w14:paraId="2FCD8086" w14:textId="77777777">
        <w:tc>
          <w:tcPr>
            <w:tcW w:w="3562" w:type="dxa"/>
            <w:vAlign w:val="center"/>
          </w:tcPr>
          <w:p w14:paraId="61CF176F" w14:textId="77777777" w:rsidR="00850E5F" w:rsidRDefault="00000000">
            <w:pPr>
              <w:ind w:firstLine="420"/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联系人电话</w:t>
            </w:r>
          </w:p>
        </w:tc>
        <w:tc>
          <w:tcPr>
            <w:tcW w:w="4449" w:type="dxa"/>
            <w:vAlign w:val="center"/>
          </w:tcPr>
          <w:p w14:paraId="60C2E4B9" w14:textId="77777777" w:rsidR="00850E5F" w:rsidRDefault="00000000">
            <w:pPr>
              <w:rPr>
                <w:rFonts w:ascii="方正小标宋简体" w:eastAsia="方正小标宋简体" w:hAnsi="方正小标宋简体" w:cs="方正小标宋简体" w:hint="eastAsia"/>
              </w:rPr>
            </w:pPr>
            <w:r>
              <w:rPr>
                <w:rFonts w:ascii="方正小标宋简体" w:eastAsia="方正小标宋简体" w:hAnsi="方正小标宋简体" w:cs="方正小标宋简体" w:hint="eastAsia"/>
              </w:rPr>
              <w:t>信息编报人员联系电话</w:t>
            </w:r>
          </w:p>
        </w:tc>
      </w:tr>
    </w:tbl>
    <w:p w14:paraId="79C85D0F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数据表格：</w:t>
      </w:r>
    </w:p>
    <w:p w14:paraId="16A6F420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请按照公司营收情况如实填写，需注意单位，征收项目的“评估报告总份数”应填写为分户报告数量的合计。</w:t>
      </w:r>
    </w:p>
    <w:p w14:paraId="1DF023DA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附件上传：</w:t>
      </w:r>
    </w:p>
    <w:p w14:paraId="209C2CD3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《资产负债表》、《利润表》为当前填报的年度报表，《税收完税证明》为单位的年度税收情况，税种包括但不限于增值税、企业所得税、城市维护建设税、车船税、车船税（滞纳金）、车辆购置税、教育费附加、地方教育附加、金额合计等相关税收信息。</w:t>
      </w:r>
    </w:p>
    <w:p w14:paraId="22707132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所有附件均须为加盖单位公章的PDF格式扫描件，且单个文件大小应控制在10MB以内。</w:t>
      </w:r>
    </w:p>
    <w:p w14:paraId="4EB35D23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备注：</w:t>
      </w:r>
    </w:p>
    <w:p w14:paraId="5208D69D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（选填）</w:t>
      </w:r>
      <w:r>
        <w:rPr>
          <w:rFonts w:ascii="方正小标宋简体" w:eastAsia="方正小标宋简体" w:hAnsi="方正小标宋简体" w:cs="方正小标宋简体"/>
        </w:rPr>
        <w:t>用于特殊情况的说明。</w:t>
      </w:r>
    </w:p>
    <w:p w14:paraId="381E2924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暂存、提交与状态说明</w:t>
      </w:r>
    </w:p>
    <w:p w14:paraId="781D1753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【暂存】：点击后，系统将保存当前已填写的所有信息，但不提交至协会审核。暂存状态下的信息可随时修改，并可多次暂存，直至所有信息填报完成。</w:t>
      </w:r>
    </w:p>
    <w:p w14:paraId="0F14D5C6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作为“暂存”状态保存后，重新点击左侧侧边栏中的【机构信息采集】下的【信息提交管理】刷新后，在下图示位置已暂存但未提交的记录会带有“草稿”标识。点击该记录右侧的“查看&amp;编辑”按钮，进入表单预览页面。</w:t>
      </w:r>
    </w:p>
    <w:p w14:paraId="2D59C1E8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在预览页面底部点击“编辑”按钮，即可使表单恢复为可编辑状态，继续完成填报。</w:t>
      </w:r>
    </w:p>
    <w:p w14:paraId="6770A4DD" w14:textId="77777777" w:rsidR="00850E5F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53E04F98" wp14:editId="5F5A613E">
            <wp:extent cx="4573905" cy="2194560"/>
            <wp:effectExtent l="0" t="0" r="1714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AC57" w14:textId="77777777" w:rsidR="00850E5F" w:rsidRDefault="00000000">
      <w:pPr>
        <w:ind w:firstLine="420"/>
      </w:pPr>
      <w:r>
        <w:rPr>
          <w:noProof/>
        </w:rPr>
        <w:drawing>
          <wp:inline distT="0" distB="0" distL="114300" distR="114300" wp14:anchorId="29517E5D" wp14:editId="36696C69">
            <wp:extent cx="5004435" cy="1860550"/>
            <wp:effectExtent l="0" t="0" r="5715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81B1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【提交】：当确认所有信息（包括表单数据和三份必传附件）均已准确、完整填写后，方可点击提交。提交后，信息将进入审核流程，编报人员无法自行修改。如需修改，须联系协会工作人员。</w:t>
      </w:r>
    </w:p>
    <w:p w14:paraId="48950EFC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【关闭】：关闭当前表单页面，不保存任何更改。、</w:t>
      </w:r>
    </w:p>
    <w:p w14:paraId="196CAF6B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填报结果通知</w:t>
      </w:r>
    </w:p>
    <w:p w14:paraId="7992557D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【审核通过】：协会工作人员审核通过后，系统将通过短信通知信息编报人员。标志着本机构本年度信息填报工作完成。</w:t>
      </w:r>
    </w:p>
    <w:p w14:paraId="7DE69065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【审核不通过】：若协会工作人员审核不通过，系统将通过短信通知信息编报人员。请根据短信提示，及时登录系统进行调整并重新提交。</w:t>
      </w:r>
    </w:p>
    <w:p w14:paraId="113E79CA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编报人员账号管理</w:t>
      </w:r>
    </w:p>
    <w:p w14:paraId="24D3010B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lastRenderedPageBreak/>
        <w:drawing>
          <wp:inline distT="0" distB="0" distL="114300" distR="114300" wp14:anchorId="0570BB95" wp14:editId="50D908E3">
            <wp:extent cx="5266690" cy="25266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C17C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操作步骤：</w:t>
      </w:r>
    </w:p>
    <w:p w14:paraId="029A9E9F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登录后点击左侧侧边栏中的【用户管理】下的【用户管理】可以查看并管理当前机构下信息采集人员的相关信息。</w:t>
      </w:r>
    </w:p>
    <w:p w14:paraId="00C3F4CF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drawing>
          <wp:inline distT="0" distB="0" distL="114300" distR="114300" wp14:anchorId="3136CA6D" wp14:editId="1E0088E6">
            <wp:extent cx="5266690" cy="2526665"/>
            <wp:effectExtent l="0" t="0" r="1016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61C5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新增编报人员：</w:t>
      </w:r>
    </w:p>
    <w:p w14:paraId="491AB8B9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可点击右上方【新增用户】进行添加新的信息采集填报人员。</w:t>
      </w:r>
    </w:p>
    <w:p w14:paraId="212D691A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lastRenderedPageBreak/>
        <w:drawing>
          <wp:inline distT="0" distB="0" distL="114300" distR="114300" wp14:anchorId="1590961B" wp14:editId="66DB4646">
            <wp:extent cx="5271135" cy="2661920"/>
            <wp:effectExtent l="0" t="0" r="571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C064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点击【新增用户】按钮后，在当前页面会弹出页内小窗口，填写相关必填信息（真实姓名、联系电话、机构名称、角色）后保存即可，登录账号为“联系电话”（因目前暂未开放其他登录方式，必须填写正确的手机号用于登录）。</w:t>
      </w:r>
    </w:p>
    <w:p w14:paraId="5152B423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注：同一机构下的多个编报人员账号共享并操作同一份暂存草稿，请勿多人同时编辑，以免数据冲突或丢失。</w:t>
      </w:r>
    </w:p>
    <w:p w14:paraId="6CD58D8F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人员变更处理：</w:t>
      </w:r>
    </w:p>
    <w:p w14:paraId="57A4A7E6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原信息采集人员离职后，请务必及时在用户列表中找到相应用户，点击“停用”其账号，以确保系统数据安全。</w:t>
      </w:r>
    </w:p>
    <w:p w14:paraId="62CA139F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如原信息采集人员已离职，且机构未提前新增更换其他信息编报人员的，需联系协会工作人员进行修改操作。</w:t>
      </w:r>
    </w:p>
    <w:p w14:paraId="7D5F9845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《税收完税证明》的开具流程</w:t>
      </w:r>
    </w:p>
    <w:p w14:paraId="57618347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操作步骤：</w:t>
      </w:r>
    </w:p>
    <w:p w14:paraId="52F63081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由财务操作登录各自的电子税务局账号。</w:t>
      </w:r>
    </w:p>
    <w:p w14:paraId="49AFAC6A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lastRenderedPageBreak/>
        <w:drawing>
          <wp:inline distT="0" distB="0" distL="114300" distR="114300" wp14:anchorId="0523DBAD" wp14:editId="4BAF3312">
            <wp:extent cx="5272405" cy="2337435"/>
            <wp:effectExtent l="0" t="0" r="4445" b="571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3965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进入开具税收完税证明的页面：</w:t>
      </w:r>
    </w:p>
    <w:p w14:paraId="1984BE32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鼠标悬停上方【我要办税】后，点击左侧侧边栏内的【证明开具】，选择图示“开具税收完税（费）证明”下的【开具税收完税证明】。</w:t>
      </w:r>
    </w:p>
    <w:p w14:paraId="14814A3A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drawing>
          <wp:inline distT="0" distB="0" distL="114300" distR="114300" wp14:anchorId="1B470E5C" wp14:editId="0FFEAA94">
            <wp:extent cx="5266690" cy="2334260"/>
            <wp:effectExtent l="0" t="0" r="10160" b="889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402D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选择正确的时间段类型及项目：</w:t>
      </w:r>
    </w:p>
    <w:p w14:paraId="60EFE586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选择【完税证明（文书式）】，税款所属期起止2025-01-01至2025-12-31，缴退款时间起止2025-01-01至2026-03-01，开具类型下拉选择【汇总】，征收项目下拉勾选【全部】。</w:t>
      </w:r>
    </w:p>
    <w:p w14:paraId="6E452416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注：时间选择可能会出现看不到具体选项的情况，与页面缩放有关，Ctrl+滚轮可进行调整。</w:t>
      </w:r>
    </w:p>
    <w:p w14:paraId="6D865B19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lastRenderedPageBreak/>
        <w:drawing>
          <wp:inline distT="0" distB="0" distL="114300" distR="114300" wp14:anchorId="37E2AA5C" wp14:editId="0DAE66EA">
            <wp:extent cx="5266690" cy="2334260"/>
            <wp:effectExtent l="0" t="0" r="10160" b="889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B8B4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查询并开具税收完税证明：</w:t>
      </w:r>
    </w:p>
    <w:p w14:paraId="7DF7BD82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点击【查询】后获得公司的税收数据，勾选【序号】即选择全部结果，点击【开具】生成结果。</w:t>
      </w:r>
    </w:p>
    <w:p w14:paraId="242E288D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  <w:noProof/>
        </w:rPr>
        <w:drawing>
          <wp:inline distT="0" distB="0" distL="114300" distR="114300" wp14:anchorId="76AECA2A" wp14:editId="2A8E9F13">
            <wp:extent cx="5266690" cy="2232660"/>
            <wp:effectExtent l="0" t="0" r="10160" b="1524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7AAC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根据个人情况选择【完税证明下载（PDF格式）】或【完税证明打印】，将《税收完税证明》的盖章扫描件上传至“估价机构信息采集系统”中。</w:t>
      </w:r>
    </w:p>
    <w:p w14:paraId="542CDCF8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联系与支持</w:t>
      </w:r>
    </w:p>
    <w:p w14:paraId="5825F0AE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如在操作过程中遇到系统故障或对填报内容有疑问，请联络协会工作人员。</w:t>
      </w:r>
    </w:p>
    <w:p w14:paraId="428F3434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联系人 ：童老师</w:t>
      </w:r>
    </w:p>
    <w:p w14:paraId="0AD28570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</w:rPr>
      </w:pPr>
      <w:r>
        <w:rPr>
          <w:rFonts w:ascii="方正小标宋简体" w:eastAsia="方正小标宋简体" w:hAnsi="方正小标宋简体" w:cs="方正小标宋简体" w:hint="eastAsia"/>
        </w:rPr>
        <w:t>联系方式 ：0571-85177984</w:t>
      </w:r>
    </w:p>
    <w:p w14:paraId="4955C54C" w14:textId="77777777" w:rsidR="00850E5F" w:rsidRDefault="00000000">
      <w:pPr>
        <w:numPr>
          <w:ilvl w:val="0"/>
          <w:numId w:val="2"/>
        </w:numPr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  <w:b/>
          <w:bCs/>
        </w:rPr>
        <w:t>其他</w:t>
      </w:r>
    </w:p>
    <w:p w14:paraId="7A7EC381" w14:textId="77777777" w:rsidR="00850E5F" w:rsidRDefault="00000000">
      <w:pPr>
        <w:ind w:firstLine="420"/>
        <w:rPr>
          <w:rFonts w:ascii="方正小标宋简体" w:eastAsia="方正小标宋简体" w:hAnsi="方正小标宋简体" w:cs="方正小标宋简体" w:hint="eastAsia"/>
          <w:b/>
          <w:bCs/>
        </w:rPr>
      </w:pPr>
      <w:r>
        <w:rPr>
          <w:rFonts w:ascii="方正小标宋简体" w:eastAsia="方正小标宋简体" w:hAnsi="方正小标宋简体" w:cs="方正小标宋简体" w:hint="eastAsia"/>
        </w:rPr>
        <w:t>新版“浙江省房地产估价机构信息采集系统（试行）”编报内容有所调整，给各位带来的不便，敬请谅解。</w:t>
      </w:r>
    </w:p>
    <w:p w14:paraId="6C1F3654" w14:textId="77777777" w:rsidR="00850E5F" w:rsidRDefault="00850E5F">
      <w:pPr>
        <w:ind w:firstLine="420"/>
        <w:rPr>
          <w:rFonts w:ascii="方正小标宋简体" w:eastAsia="方正小标宋简体" w:hAnsi="方正小标宋简体" w:cs="方正小标宋简体" w:hint="eastAsia"/>
        </w:rPr>
      </w:pPr>
    </w:p>
    <w:sectPr w:rsidR="00850E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F5696B"/>
    <w:multiLevelType w:val="multilevel"/>
    <w:tmpl w:val="37F5696B"/>
    <w:lvl w:ilvl="0">
      <w:start w:val="2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 w15:restartNumberingAfterBreak="0">
    <w:nsid w:val="70589E80"/>
    <w:multiLevelType w:val="singleLevel"/>
    <w:tmpl w:val="70589E80"/>
    <w:lvl w:ilvl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</w:rPr>
    </w:lvl>
  </w:abstractNum>
  <w:num w:numId="1" w16cid:durableId="291448908">
    <w:abstractNumId w:val="1"/>
  </w:num>
  <w:num w:numId="2" w16cid:durableId="1863862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E5F"/>
    <w:rsid w:val="00484ACF"/>
    <w:rsid w:val="00583036"/>
    <w:rsid w:val="00850E5F"/>
    <w:rsid w:val="0D321D55"/>
    <w:rsid w:val="147B234C"/>
    <w:rsid w:val="14F621E7"/>
    <w:rsid w:val="15721764"/>
    <w:rsid w:val="16861884"/>
    <w:rsid w:val="23523048"/>
    <w:rsid w:val="284A3D9A"/>
    <w:rsid w:val="2AAE63C4"/>
    <w:rsid w:val="2C6F37AA"/>
    <w:rsid w:val="37087BC4"/>
    <w:rsid w:val="39920242"/>
    <w:rsid w:val="3D527DAC"/>
    <w:rsid w:val="3ED93E16"/>
    <w:rsid w:val="3FD80FD4"/>
    <w:rsid w:val="467F438F"/>
    <w:rsid w:val="46FA1788"/>
    <w:rsid w:val="48281C1C"/>
    <w:rsid w:val="493558F1"/>
    <w:rsid w:val="4B8F5F90"/>
    <w:rsid w:val="4D7204CC"/>
    <w:rsid w:val="5CA630D7"/>
    <w:rsid w:val="77995ECB"/>
    <w:rsid w:val="7A5C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7EE101"/>
  <w15:docId w15:val="{D547080B-FFFD-4179-86DF-78692769D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zjrea.org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oa.zjrea.org.cn/login/collection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1809</Words>
  <Characters>1900</Characters>
  <Application>Microsoft Office Word</Application>
  <DocSecurity>0</DocSecurity>
  <Lines>126</Lines>
  <Paragraphs>168</Paragraphs>
  <ScaleCrop>false</ScaleCrop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zoe row</cp:lastModifiedBy>
  <cp:revision>2</cp:revision>
  <dcterms:created xsi:type="dcterms:W3CDTF">2026-03-02T02:03:00Z</dcterms:created>
  <dcterms:modified xsi:type="dcterms:W3CDTF">2026-03-02T02:03:00Z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KSOTemplateDocerSaveRecord">
    <vt:lpwstr>eyJoZGlkIjoiMTQ5MzE1OWE5YWUwOTA5YTJiYWYyNzQ1YzMwOTFmMmMiLCJ1c2VySWQiOiIxMTIwMDQzNzIwIn0=</vt:lpwstr>
  </property>
  <property fmtid="{D5CDD505-2E9C-101B-9397-08002B2CF9AE}" pid="4" name="ICV">
    <vt:lpwstr>B182805028BA415E8B16565441E75295_12</vt:lpwstr>
  </property>
</Properties>
</file>